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90" w:rsidRPr="00BA2E90" w:rsidRDefault="00BA2E90" w:rsidP="00BA2E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BA2E90" w:rsidRPr="00BA2E90" w:rsidRDefault="00BA2E90" w:rsidP="00BA2E9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BA2E90" w:rsidRPr="00BA2E90" w:rsidRDefault="00BA2E90" w:rsidP="00BA2E9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E90" w:rsidRPr="00BA2E90" w:rsidRDefault="00BA2E90" w:rsidP="00BA2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BA2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BA2E90" w:rsidRPr="00BA2E90" w:rsidRDefault="00BA2E90" w:rsidP="00BA2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A2E90" w:rsidRPr="00BA2E90" w:rsidRDefault="00BA2E90" w:rsidP="00BA2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BA2E90" w:rsidRPr="00BA2E90" w:rsidRDefault="00BA2E90" w:rsidP="00BA2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BA2E90" w:rsidRPr="00BA2E90" w:rsidRDefault="00BA2E90" w:rsidP="00BA2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BA2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 w:rsidP="00BA2E90">
      <w:pPr>
        <w:jc w:val="center"/>
      </w:pPr>
    </w:p>
    <w:p w:rsidR="00BA2E90" w:rsidRDefault="00BA2E90" w:rsidP="00BA2E9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календарных учебных графиках с приложением их копий</w:t>
      </w:r>
    </w:p>
    <w:p w:rsidR="00BA2E90" w:rsidRPr="00BA2E90" w:rsidRDefault="00BA2E90" w:rsidP="00BA2E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1.Годовой календарный   учебный график муниципального бюджетного дошкольного образовательного учреждения «Детский сад №1 «Фирдаус» с. Алхазурово Урус-Мартановского муниципального района» (далее-ДОУ) является локальным нормативным документом, регламентирующим общие требования к организации образовательного процесса в 2022-2023  учебном году в ДОУ.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2.Годовой календарный учебный график ДОУ разработан в соответствии со следующими нормативными документами:</w:t>
      </w:r>
    </w:p>
    <w:p w:rsidR="00BA2E90" w:rsidRPr="00BA2E90" w:rsidRDefault="00BA2E90" w:rsidP="00BA2E90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:rsidR="00BA2E90" w:rsidRPr="00BA2E90" w:rsidRDefault="00BA2E90" w:rsidP="00BA2E90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BA2E90" w:rsidRPr="00BA2E90" w:rsidRDefault="00BA2E90" w:rsidP="00BA2E90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2E90">
        <w:rPr>
          <w:rFonts w:ascii="Times New Roman" w:eastAsia="Calibri" w:hAnsi="Times New Roman" w:cs="Times New Roman"/>
          <w:bCs/>
          <w:sz w:val="28"/>
          <w:szCs w:val="28"/>
        </w:rPr>
        <w:t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BA2E90">
        <w:rPr>
          <w:rFonts w:ascii="Times New Roman" w:eastAsia="Calibri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инфекции»;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-Уставом ДОУ.  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 xml:space="preserve">3.Годовой 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 xml:space="preserve">Рабочая неделя в ДОУ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</w:t>
      </w:r>
      <w:r w:rsidRPr="00BA2E90">
        <w:rPr>
          <w:rFonts w:ascii="Times New Roman" w:eastAsia="Calibri" w:hAnsi="Times New Roman" w:cs="Times New Roman"/>
          <w:sz w:val="28"/>
          <w:szCs w:val="28"/>
        </w:rPr>
        <w:lastRenderedPageBreak/>
        <w:t>1017  в  календарном учебном графике учтены нерабочие (выходные и праздничные) дни.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составляет 37 недель (1 и 2 полугодия) без учета каникулярного времени.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BA2E9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BA2E90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A2E90">
        <w:rPr>
          <w:rFonts w:ascii="Times New Roman" w:eastAsia="Calibri" w:hAnsi="Times New Roman" w:cs="Times New Roman"/>
          <w:sz w:val="28"/>
          <w:szCs w:val="28"/>
        </w:rPr>
        <w:t>целевые</w:t>
      </w:r>
      <w:proofErr w:type="gramEnd"/>
      <w:r w:rsidRPr="00BA2E90">
        <w:rPr>
          <w:rFonts w:ascii="Times New Roman" w:eastAsia="Calibri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ДОУ.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sz w:val="28"/>
          <w:szCs w:val="28"/>
        </w:rPr>
        <w:t xml:space="preserve">Воспитательно – образовательная работа в летний оздоровительный период планируется в соответствии Планом работы на летний период, а также с учетом климатических условий. 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Количество возрастных групп ДОУ;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начала учебного года;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Дата окончания учебного года;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Продолжительность учебной недели;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Продолжительность учебного года;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Режим работы ДОУ в учебном году;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 ДОУ в летний период; 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Проведение организованной образовательной деятельности;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Учебный план;</w:t>
      </w: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Культурн</w:t>
      </w:r>
      <w:proofErr w:type="gramStart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досуговая деятельность;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E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11.</w:t>
      </w:r>
      <w:r w:rsidRPr="00BA2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2E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советом, утверждается приказом заведующего ДОУ. Все изменения, вносимые ДОУ в годовой календарный учебный график,  утверждаются приказом заведующего ДОУ и доводятся до всех участников образовательного процесса.</w:t>
      </w:r>
    </w:p>
    <w:p w:rsidR="00BA2E90" w:rsidRPr="00BA2E90" w:rsidRDefault="00BA2E90" w:rsidP="00BA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BA2E90" w:rsidRDefault="00BA2E90" w:rsidP="00BA2E90">
      <w:pPr>
        <w:jc w:val="center"/>
        <w:rPr>
          <w:b/>
          <w:sz w:val="32"/>
        </w:rPr>
      </w:pP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№1 «ФИРДАУС» С. АЛХАЗУРОВО </w:t>
      </w:r>
    </w:p>
    <w:p w:rsidR="00BA2E90" w:rsidRPr="00BA2E90" w:rsidRDefault="00BA2E90" w:rsidP="00BA2E9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УРУС-МАРТАНОВСКОГО МУНИЦИПАЛЬНОГО РАЙОНА»</w:t>
      </w:r>
    </w:p>
    <w:p w:rsidR="00BA2E90" w:rsidRPr="00BA2E90" w:rsidRDefault="00BA2E90" w:rsidP="00BA2E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4537"/>
        <w:gridCol w:w="6095"/>
      </w:tblGrid>
      <w:tr w:rsidR="00BA2E90" w:rsidRPr="00BA2E90" w:rsidTr="0015677E">
        <w:trPr>
          <w:trHeight w:val="1028"/>
        </w:trPr>
        <w:tc>
          <w:tcPr>
            <w:tcW w:w="4537" w:type="dxa"/>
          </w:tcPr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1  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A2E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30.08.2022</w:t>
            </w: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BA2E90" w:rsidRPr="00BA2E90" w:rsidRDefault="00BA2E90" w:rsidP="00BA2E90">
            <w:pPr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BA2E90" w:rsidRPr="00BA2E90" w:rsidRDefault="00BA2E90" w:rsidP="00BA2E90">
            <w:pPr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BA2E90" w:rsidRPr="00BA2E90" w:rsidRDefault="00BA2E90" w:rsidP="00BA2E90">
            <w:pPr>
              <w:tabs>
                <w:tab w:val="left" w:pos="0"/>
              </w:tabs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 «Фирдаус» </w:t>
            </w:r>
          </w:p>
          <w:p w:rsidR="00BA2E90" w:rsidRPr="00BA2E90" w:rsidRDefault="00BA2E90" w:rsidP="00BA2E90">
            <w:pPr>
              <w:tabs>
                <w:tab w:val="left" w:pos="0"/>
              </w:tabs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Алхазурово»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5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A2E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30.08.2022</w:t>
            </w: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BA2E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121</w:t>
            </w:r>
          </w:p>
          <w:p w:rsidR="00BA2E90" w:rsidRPr="00BA2E90" w:rsidRDefault="00BA2E90" w:rsidP="00BA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2E90" w:rsidRPr="00BA2E90" w:rsidRDefault="00BA2E90" w:rsidP="00BA2E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14"/>
        </w:rPr>
      </w:pPr>
      <w:r w:rsidRPr="00BA2E90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Годовой календарный учебный график</w:t>
      </w:r>
      <w:r w:rsidRPr="00BA2E90">
        <w:rPr>
          <w:rFonts w:ascii="Calibri" w:eastAsia="Calibri" w:hAnsi="Calibri" w:cs="Times New Roman"/>
          <w:sz w:val="14"/>
        </w:rPr>
        <w:t xml:space="preserve"> </w:t>
      </w: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на 2022-2023 учебный год</w:t>
      </w: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Алхазурово-2022 г.</w:t>
      </w:r>
      <w:bookmarkStart w:id="0" w:name="_GoBack"/>
      <w:bookmarkEnd w:id="0"/>
    </w:p>
    <w:p w:rsidR="00BA2E90" w:rsidRPr="00BA2E90" w:rsidRDefault="00BA2E90" w:rsidP="00BA2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календарный учебный график на 2022-2023 учебный год</w:t>
      </w:r>
    </w:p>
    <w:tbl>
      <w:tblPr>
        <w:tblW w:w="102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912"/>
        <w:gridCol w:w="1543"/>
        <w:gridCol w:w="238"/>
        <w:gridCol w:w="1905"/>
        <w:gridCol w:w="1649"/>
      </w:tblGrid>
      <w:tr w:rsidR="00BA2E90" w:rsidRPr="00BA2E90" w:rsidTr="0015677E">
        <w:trPr>
          <w:trHeight w:val="150"/>
        </w:trPr>
        <w:tc>
          <w:tcPr>
            <w:tcW w:w="567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vMerge/>
            <w:vAlign w:val="center"/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</w:t>
            </w:r>
          </w:p>
        </w:tc>
        <w:tc>
          <w:tcPr>
            <w:tcW w:w="2143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649" w:type="dxa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455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01.09.2021 г.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31.05.2022 г.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01.06.2023 г. – 31.08.2023 г.</w:t>
            </w:r>
          </w:p>
        </w:tc>
      </w:tr>
      <w:tr w:rsidR="00BA2E90" w:rsidRPr="00BA2E90" w:rsidTr="0015677E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649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vMerge/>
            <w:vAlign w:val="center"/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16.25</w:t>
            </w:r>
          </w:p>
        </w:tc>
      </w:tr>
      <w:tr w:rsidR="00BA2E90" w:rsidRPr="00BA2E90" w:rsidTr="0015677E">
        <w:trPr>
          <w:trHeight w:val="546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 25 мин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ООД)</w:t>
            </w: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781" w:type="dxa"/>
            <w:gridSpan w:val="2"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ООД </w:t>
            </w:r>
          </w:p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ООД</w:t>
            </w:r>
          </w:p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 ООД</w:t>
            </w:r>
          </w:p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BA2E90" w:rsidRPr="00BA2E90" w:rsidTr="0015677E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2E90" w:rsidRPr="00BA2E90" w:rsidRDefault="00BA2E90" w:rsidP="00BA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  <w:tr w:rsidR="00BA2E90" w:rsidRPr="00BA2E90" w:rsidTr="0015677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90" w:rsidRPr="00BA2E90" w:rsidRDefault="00BA2E90" w:rsidP="00BA2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9.Учебный план</w:t>
            </w:r>
          </w:p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A2E90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 всего по программе</w:t>
            </w:r>
          </w:p>
          <w:tbl>
            <w:tblPr>
              <w:tblW w:w="10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56"/>
              <w:gridCol w:w="2126"/>
              <w:gridCol w:w="1672"/>
              <w:gridCol w:w="1559"/>
              <w:gridCol w:w="2528"/>
            </w:tblGrid>
            <w:tr w:rsidR="00BA2E90" w:rsidRPr="00BA2E90" w:rsidTr="0015677E">
              <w:tc>
                <w:tcPr>
                  <w:tcW w:w="4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Длительность ООД (мин.)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A2E90" w:rsidRPr="00BA2E90" w:rsidTr="0015677E">
              <w:trPr>
                <w:trHeight w:val="1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A2E90" w:rsidRPr="00BA2E90" w:rsidTr="0015677E">
              <w:trPr>
                <w:trHeight w:val="796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Ознакомление с окружающим миром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72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A2E90" w:rsidRPr="00BA2E90" w:rsidTr="0015677E">
              <w:trPr>
                <w:trHeight w:val="4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 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A2E90" w:rsidRPr="00BA2E90" w:rsidTr="0015677E"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</w:tr>
            <w:tr w:rsidR="00BA2E90" w:rsidRPr="00BA2E90" w:rsidTr="0015677E">
              <w:trPr>
                <w:trHeight w:val="540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left="113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2E90" w:rsidRPr="00BA2E90" w:rsidRDefault="00BA2E90" w:rsidP="00BA2E90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интеграции и в течени</w:t>
                  </w:r>
                  <w:proofErr w:type="gramStart"/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дня во 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</w:t>
                  </w:r>
                </w:p>
              </w:tc>
            </w:tr>
          </w:tbl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A2E90">
              <w:rPr>
                <w:rFonts w:ascii="Times New Roman" w:eastAsia="Calibri" w:hAnsi="Times New Roman" w:cs="Times New Roman"/>
                <w:b/>
                <w:sz w:val="28"/>
              </w:rPr>
              <w:t>Обязательная часть</w:t>
            </w:r>
          </w:p>
          <w:tbl>
            <w:tblPr>
              <w:tblW w:w="10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17"/>
              <w:gridCol w:w="3129"/>
              <w:gridCol w:w="1672"/>
              <w:gridCol w:w="1561"/>
              <w:gridCol w:w="1757"/>
            </w:tblGrid>
            <w:tr w:rsidR="00BA2E90" w:rsidRPr="00BA2E90" w:rsidTr="0015677E">
              <w:trPr>
                <w:trHeight w:val="287"/>
              </w:trPr>
              <w:tc>
                <w:tcPr>
                  <w:tcW w:w="5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A2E90" w:rsidRPr="00BA2E90" w:rsidTr="0015677E">
              <w:trPr>
                <w:trHeight w:val="153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A2E90" w:rsidRPr="00BA2E90" w:rsidTr="0015677E">
              <w:trPr>
                <w:trHeight w:val="259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A2E90" w:rsidRPr="00BA2E90" w:rsidTr="0015677E">
              <w:trPr>
                <w:trHeight w:val="415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окружающим миром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A2E90" w:rsidRPr="00BA2E90" w:rsidTr="0015677E">
              <w:trPr>
                <w:trHeight w:val="384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 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A2E90" w:rsidRPr="00BA2E90" w:rsidTr="0015677E">
              <w:trPr>
                <w:trHeight w:val="507"/>
              </w:trPr>
              <w:tc>
                <w:tcPr>
                  <w:tcW w:w="10236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Социально-коммуникативное развитие (В интеграции и в течении </w:t>
                  </w:r>
                  <w:proofErr w:type="gramEnd"/>
                </w:p>
                <w:p w:rsidR="00BA2E90" w:rsidRPr="00BA2E90" w:rsidRDefault="00BA2E90" w:rsidP="00BA2E90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дня во время режимных моментов)</w:t>
                  </w:r>
                </w:p>
              </w:tc>
            </w:tr>
          </w:tbl>
          <w:p w:rsidR="00BA2E90" w:rsidRPr="00BA2E90" w:rsidRDefault="00BA2E90" w:rsidP="00BA2E90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45"/>
              <w:gridCol w:w="2719"/>
              <w:gridCol w:w="1632"/>
              <w:gridCol w:w="1632"/>
              <w:gridCol w:w="1632"/>
            </w:tblGrid>
            <w:tr w:rsidR="00BA2E90" w:rsidRPr="00BA2E90" w:rsidTr="0015677E">
              <w:trPr>
                <w:trHeight w:val="310"/>
              </w:trPr>
              <w:tc>
                <w:tcPr>
                  <w:tcW w:w="5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A2E90" w:rsidRPr="00BA2E90" w:rsidTr="0015677E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A2E90" w:rsidRPr="00BA2E90" w:rsidTr="0015677E">
              <w:trPr>
                <w:trHeight w:val="310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A2E90" w:rsidRPr="00BA2E90" w:rsidTr="0015677E">
              <w:trPr>
                <w:trHeight w:val="173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A2E90" w:rsidRPr="00BA2E90" w:rsidTr="0015677E">
              <w:trPr>
                <w:trHeight w:val="310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617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окружающим миром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E90" w:rsidRPr="00BA2E90" w:rsidTr="0015677E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414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299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E90" w:rsidRPr="00BA2E90" w:rsidTr="0015677E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A2E90" w:rsidRPr="00BA2E90" w:rsidTr="0015677E">
              <w:trPr>
                <w:trHeight w:val="556"/>
              </w:trPr>
              <w:tc>
                <w:tcPr>
                  <w:tcW w:w="1006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 (В интеграции и в течени</w:t>
                  </w:r>
                  <w:proofErr w:type="gramStart"/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дня во</w:t>
                  </w:r>
                </w:p>
                <w:p w:rsidR="00BA2E90" w:rsidRPr="00BA2E90" w:rsidRDefault="00BA2E90" w:rsidP="00BA2E90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моментов)</w:t>
                  </w:r>
                </w:p>
              </w:tc>
            </w:tr>
          </w:tbl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 Культурн</w:t>
            </w:r>
            <w:proofErr w:type="gramStart"/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BA2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досуговая деятельность</w:t>
            </w:r>
          </w:p>
        </w:tc>
      </w:tr>
      <w:tr w:rsidR="00BA2E90" w:rsidRPr="00BA2E90" w:rsidTr="001567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65"/>
        </w:trPr>
        <w:tc>
          <w:tcPr>
            <w:tcW w:w="10216" w:type="dxa"/>
            <w:gridSpan w:val="7"/>
          </w:tcPr>
          <w:tbl>
            <w:tblPr>
              <w:tblW w:w="14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  <w:gridCol w:w="2008"/>
              <w:gridCol w:w="11288"/>
            </w:tblGrid>
            <w:tr w:rsidR="00BA2E90" w:rsidRPr="00BA2E90" w:rsidTr="0015677E">
              <w:trPr>
                <w:trHeight w:val="518"/>
              </w:trPr>
              <w:tc>
                <w:tcPr>
                  <w:tcW w:w="1560" w:type="dxa"/>
                </w:tcPr>
                <w:p w:rsidR="00BA2E90" w:rsidRPr="00BA2E90" w:rsidRDefault="00BA2E90" w:rsidP="00BA2E9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Месяц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Дата проведения мероприятия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widowControl w:val="0"/>
                    <w:autoSpaceDE w:val="0"/>
                    <w:autoSpaceDN w:val="0"/>
                    <w:adjustRightInd w:val="0"/>
                    <w:spacing w:before="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Названия мероприятия</w:t>
                  </w:r>
                </w:p>
              </w:tc>
            </w:tr>
            <w:tr w:rsidR="00BA2E90" w:rsidRPr="00BA2E90" w:rsidTr="0015677E">
              <w:trPr>
                <w:trHeight w:val="197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01.09.2022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знаний</w:t>
                  </w:r>
                </w:p>
              </w:tc>
            </w:tr>
            <w:tr w:rsidR="00BA2E90" w:rsidRPr="00BA2E90" w:rsidTr="0015677E">
              <w:trPr>
                <w:trHeight w:val="363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17.09.2022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Чеченской женщины</w:t>
                  </w:r>
                </w:p>
              </w:tc>
            </w:tr>
            <w:tr w:rsidR="00BA2E90" w:rsidRPr="00BA2E90" w:rsidTr="0015677E">
              <w:trPr>
                <w:trHeight w:val="576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27.09.2022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воспитателя и всех дошкольных</w:t>
                  </w:r>
                </w:p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работников. </w:t>
                  </w:r>
                </w:p>
              </w:tc>
            </w:tr>
            <w:tr w:rsidR="00BA2E90" w:rsidRPr="00BA2E90" w:rsidTr="0015677E">
              <w:trPr>
                <w:trHeight w:val="343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05.10.2022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рождения Главы ЧР Р.А. Кадырова</w:t>
                  </w:r>
                </w:p>
              </w:tc>
            </w:tr>
            <w:tr w:rsidR="00BA2E90" w:rsidRPr="00BA2E90" w:rsidTr="0015677E">
              <w:trPr>
                <w:trHeight w:val="432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05.10.2022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города Грозный</w:t>
                  </w:r>
                </w:p>
              </w:tc>
            </w:tr>
            <w:tr w:rsidR="00BA2E90" w:rsidRPr="00BA2E90" w:rsidTr="0015677E">
              <w:trPr>
                <w:trHeight w:val="660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рождения пророка Мухаммада (С.А.С.)</w:t>
                  </w:r>
                </w:p>
              </w:tc>
            </w:tr>
            <w:tr w:rsidR="00BA2E90" w:rsidRPr="00BA2E90" w:rsidTr="0015677E">
              <w:trPr>
                <w:trHeight w:val="333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21-25.10.2022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Осенние праздничные мероприятия</w:t>
                  </w:r>
                </w:p>
              </w:tc>
            </w:tr>
            <w:tr w:rsidR="00BA2E90" w:rsidRPr="00BA2E90" w:rsidTr="0015677E">
              <w:trPr>
                <w:trHeight w:val="333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04.11.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widowControl w:val="0"/>
                    <w:autoSpaceDE w:val="0"/>
                    <w:autoSpaceDN w:val="0"/>
                    <w:adjustRightInd w:val="0"/>
                    <w:spacing w:before="14" w:after="0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единения и народного согласия</w:t>
                  </w:r>
                </w:p>
              </w:tc>
            </w:tr>
            <w:tr w:rsidR="00BA2E90" w:rsidRPr="00BA2E90" w:rsidTr="0015677E">
              <w:trPr>
                <w:trHeight w:val="267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27.11.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widowControl w:val="0"/>
                    <w:autoSpaceDE w:val="0"/>
                    <w:autoSpaceDN w:val="0"/>
                    <w:adjustRightInd w:val="0"/>
                    <w:spacing w:before="14" w:after="0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 матери</w:t>
                  </w:r>
                </w:p>
              </w:tc>
            </w:tr>
            <w:tr w:rsidR="00BA2E90" w:rsidRPr="00BA2E90" w:rsidTr="0015677E">
              <w:trPr>
                <w:trHeight w:val="131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12.12.2022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 Конституции РФ.</w:t>
                  </w:r>
                </w:p>
              </w:tc>
            </w:tr>
            <w:tr w:rsidR="00BA2E90" w:rsidRPr="00BA2E90" w:rsidTr="0015677E">
              <w:trPr>
                <w:trHeight w:val="169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25.-31.12.2022</w:t>
                  </w:r>
                </w:p>
              </w:tc>
              <w:tc>
                <w:tcPr>
                  <w:tcW w:w="11288" w:type="dxa"/>
                  <w:shd w:val="clear" w:color="auto" w:fill="FFFFFF" w:themeFill="background1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Новогодние праздничные мероприятия.</w:t>
                  </w:r>
                </w:p>
              </w:tc>
            </w:tr>
            <w:tr w:rsidR="00BA2E90" w:rsidRPr="00BA2E90" w:rsidTr="0015677E">
              <w:trPr>
                <w:trHeight w:val="70"/>
              </w:trPr>
              <w:tc>
                <w:tcPr>
                  <w:tcW w:w="1560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23.02.2023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Защитника Отечества</w:t>
                  </w:r>
                </w:p>
              </w:tc>
            </w:tr>
            <w:tr w:rsidR="00BA2E90" w:rsidRPr="00BA2E90" w:rsidTr="0015677E">
              <w:trPr>
                <w:trHeight w:val="70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08.03.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  <w:proofErr w:type="gramStart"/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марта-Международный</w:t>
                  </w:r>
                  <w:proofErr w:type="gramEnd"/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женский день</w:t>
                  </w:r>
                </w:p>
              </w:tc>
            </w:tr>
            <w:tr w:rsidR="00BA2E90" w:rsidRPr="00BA2E90" w:rsidTr="0015677E">
              <w:trPr>
                <w:trHeight w:val="75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24.03.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 Конституции ЧР</w:t>
                  </w:r>
                </w:p>
              </w:tc>
            </w:tr>
            <w:tr w:rsidR="00BA2E90" w:rsidRPr="00BA2E90" w:rsidTr="0015677E">
              <w:trPr>
                <w:trHeight w:val="277"/>
              </w:trPr>
              <w:tc>
                <w:tcPr>
                  <w:tcW w:w="1560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24.04.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 чеченского языка</w:t>
                  </w:r>
                </w:p>
              </w:tc>
            </w:tr>
            <w:tr w:rsidR="00BA2E90" w:rsidRPr="00BA2E90" w:rsidTr="0015677E">
              <w:trPr>
                <w:trHeight w:val="50"/>
              </w:trPr>
              <w:tc>
                <w:tcPr>
                  <w:tcW w:w="1560" w:type="dxa"/>
                  <w:vMerge w:val="restart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01.05.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:rsidR="00BA2E90" w:rsidRPr="00BA2E90" w:rsidRDefault="00BA2E90" w:rsidP="00BA2E90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BA2E90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 весны и труда.</w:t>
                  </w:r>
                </w:p>
              </w:tc>
            </w:tr>
            <w:tr w:rsidR="00BA2E90" w:rsidRPr="00BA2E90" w:rsidTr="0015677E"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09.05.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2023 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Победы</w:t>
                  </w:r>
                </w:p>
              </w:tc>
            </w:tr>
            <w:tr w:rsidR="00BA2E90" w:rsidRPr="00BA2E90" w:rsidTr="0015677E"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10.09.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День памяти и скорби о Первом Президенте Герое </w:t>
                  </w:r>
                </w:p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России А.-Х. Кадырове</w:t>
                  </w:r>
                </w:p>
              </w:tc>
            </w:tr>
            <w:tr w:rsidR="00BA2E90" w:rsidRPr="00BA2E90" w:rsidTr="0015677E">
              <w:trPr>
                <w:trHeight w:val="376"/>
              </w:trPr>
              <w:tc>
                <w:tcPr>
                  <w:tcW w:w="1560" w:type="dxa"/>
                  <w:vMerge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25.05.</w:t>
                  </w:r>
                  <w:r w:rsidRPr="00BA2E9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11288" w:type="dxa"/>
                </w:tcPr>
                <w:p w:rsidR="00BA2E90" w:rsidRPr="00BA2E90" w:rsidRDefault="00BA2E90" w:rsidP="00BA2E9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E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Выпускной утренник в детском саду</w:t>
                  </w:r>
                </w:p>
              </w:tc>
            </w:tr>
          </w:tbl>
          <w:p w:rsidR="00BA2E90" w:rsidRPr="00BA2E90" w:rsidRDefault="00BA2E90" w:rsidP="00BA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</w:tbl>
    <w:tbl>
      <w:tblPr>
        <w:tblStyle w:val="a3"/>
        <w:tblW w:w="10206" w:type="dxa"/>
        <w:tblInd w:w="108" w:type="dxa"/>
        <w:tblLook w:val="0000" w:firstRow="0" w:lastRow="0" w:firstColumn="0" w:lastColumn="0" w:noHBand="0" w:noVBand="0"/>
      </w:tblPr>
      <w:tblGrid>
        <w:gridCol w:w="8364"/>
        <w:gridCol w:w="1842"/>
      </w:tblGrid>
      <w:tr w:rsidR="00BA2E90" w:rsidRPr="00BA2E90" w:rsidTr="0015677E">
        <w:trPr>
          <w:trHeight w:val="322"/>
        </w:trPr>
        <w:tc>
          <w:tcPr>
            <w:tcW w:w="8364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842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Сроки/ даты</w:t>
            </w:r>
          </w:p>
        </w:tc>
      </w:tr>
      <w:tr w:rsidR="00BA2E90" w:rsidRPr="00BA2E90" w:rsidTr="0015677E">
        <w:trPr>
          <w:trHeight w:val="322"/>
        </w:trPr>
        <w:tc>
          <w:tcPr>
            <w:tcW w:w="8364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</w:rPr>
              <w:t>1.День защиты детей</w:t>
            </w:r>
          </w:p>
        </w:tc>
        <w:tc>
          <w:tcPr>
            <w:tcW w:w="1842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BA2E90" w:rsidRPr="00BA2E90" w:rsidTr="0015677E">
        <w:trPr>
          <w:trHeight w:val="180"/>
        </w:trPr>
        <w:tc>
          <w:tcPr>
            <w:tcW w:w="8364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</w:rPr>
              <w:t>2.Праздничные, физкультурно-оздоровительные и досуговые мероприятия, экскурсии,</w:t>
            </w:r>
            <w:r w:rsidRPr="00BA2E90">
              <w:rPr>
                <w:rFonts w:ascii="Calibri" w:eastAsia="Calibri" w:hAnsi="Calibri" w:cs="Times New Roman"/>
              </w:rPr>
              <w:t xml:space="preserve"> </w:t>
            </w: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тематических дней</w:t>
            </w:r>
          </w:p>
        </w:tc>
        <w:tc>
          <w:tcPr>
            <w:tcW w:w="1842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BA2E90" w:rsidRPr="00BA2E90" w:rsidTr="0015677E">
        <w:trPr>
          <w:trHeight w:val="322"/>
        </w:trPr>
        <w:tc>
          <w:tcPr>
            <w:tcW w:w="8364" w:type="dxa"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3.День рождения Первого Президента, Героя России </w:t>
            </w:r>
            <w:proofErr w:type="gramStart"/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А-Х</w:t>
            </w:r>
            <w:proofErr w:type="gramEnd"/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А. Кадырова</w:t>
            </w:r>
          </w:p>
        </w:tc>
        <w:tc>
          <w:tcPr>
            <w:tcW w:w="1842" w:type="dxa"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</w:t>
            </w:r>
          </w:p>
        </w:tc>
      </w:tr>
      <w:tr w:rsidR="00BA2E90" w:rsidRPr="00BA2E90" w:rsidTr="0015677E">
        <w:trPr>
          <w:trHeight w:val="337"/>
        </w:trPr>
        <w:tc>
          <w:tcPr>
            <w:tcW w:w="8364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4.День государственного флага РФ</w:t>
            </w:r>
          </w:p>
        </w:tc>
        <w:tc>
          <w:tcPr>
            <w:tcW w:w="1842" w:type="dxa"/>
            <w:hideMark/>
          </w:tcPr>
          <w:p w:rsidR="00BA2E90" w:rsidRPr="00BA2E90" w:rsidRDefault="00BA2E90" w:rsidP="00BA2E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</w:t>
            </w:r>
          </w:p>
        </w:tc>
      </w:tr>
    </w:tbl>
    <w:p w:rsidR="00BA2E90" w:rsidRPr="00BA2E90" w:rsidRDefault="00BA2E90" w:rsidP="00BA2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Постановлению Главного государственного санитарного врача Российской Федерации №16 от </w:t>
      </w:r>
      <w:smartTag w:uri="urn:schemas-microsoft-com:office:smarttags" w:element="date">
        <w:smartTagPr>
          <w:attr w:name="Year" w:val="2020"/>
          <w:attr w:name="Day" w:val="30"/>
          <w:attr w:name="Month" w:val="06"/>
          <w:attr w:name="ls" w:val="trans"/>
        </w:smartTagPr>
        <w:r w:rsidRPr="00BA2E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30.06.2020</w:t>
        </w:r>
      </w:smartTag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 в период </w:t>
      </w:r>
      <w:proofErr w:type="spellStart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эпиднеблагополучия</w:t>
      </w:r>
      <w:proofErr w:type="spellEnd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исключено проведение массовых мероприятий с участием групп, а также массовых мероприятий с</w:t>
      </w:r>
      <w:proofErr w:type="gramEnd"/>
      <w:r w:rsidRPr="00BA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привлечением лиц из иных организаций. Утренники проводятся на свежем воздухе (если позволяют погодные условия) или в групповых помещения, исключая объединение разных групп воспитанников.</w:t>
      </w:r>
    </w:p>
    <w:p w:rsidR="00BA2E90" w:rsidRPr="00BA2E90" w:rsidRDefault="00BA2E90" w:rsidP="00BA2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90" w:rsidRPr="00BA2E90" w:rsidRDefault="00BA2E90" w:rsidP="00BA2E90">
      <w:pPr>
        <w:jc w:val="center"/>
        <w:rPr>
          <w:b/>
          <w:sz w:val="32"/>
        </w:rPr>
      </w:pPr>
    </w:p>
    <w:sectPr w:rsidR="00BA2E90" w:rsidRPr="00BA2E90" w:rsidSect="00BA2E9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6F"/>
    <w:rsid w:val="00096D6F"/>
    <w:rsid w:val="00AD0F6C"/>
    <w:rsid w:val="00BA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2022-10-19T17:49:00Z</dcterms:created>
  <dcterms:modified xsi:type="dcterms:W3CDTF">2022-10-19T17:50:00Z</dcterms:modified>
</cp:coreProperties>
</file>