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F31AF3" w:rsidRPr="00693035" w:rsidRDefault="00033258" w:rsidP="000332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28"/>
          <w:lang w:eastAsia="ru-RU"/>
        </w:rPr>
      </w:pPr>
      <w:r w:rsidRPr="00693035">
        <w:rPr>
          <w:rFonts w:ascii="Times New Roman" w:eastAsia="Times New Roman" w:hAnsi="Times New Roman" w:cs="Times New Roman"/>
          <w:b/>
          <w:bCs/>
          <w:kern w:val="36"/>
          <w:sz w:val="40"/>
          <w:szCs w:val="28"/>
          <w:lang w:eastAsia="ru-RU"/>
        </w:rPr>
        <w:t xml:space="preserve">ОБЩЕЕ ПОЛОЖЕНИЕ </w:t>
      </w:r>
    </w:p>
    <w:p w:rsidR="00F31AF3" w:rsidRPr="00693035" w:rsidRDefault="00033258" w:rsidP="000332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28"/>
          <w:lang w:eastAsia="ru-RU"/>
        </w:rPr>
      </w:pPr>
      <w:r w:rsidRPr="00693035">
        <w:rPr>
          <w:rFonts w:ascii="Times New Roman" w:eastAsia="Times New Roman" w:hAnsi="Times New Roman" w:cs="Times New Roman"/>
          <w:b/>
          <w:bCs/>
          <w:kern w:val="36"/>
          <w:sz w:val="40"/>
          <w:szCs w:val="28"/>
          <w:lang w:eastAsia="ru-RU"/>
        </w:rPr>
        <w:t xml:space="preserve">О ПРОФСОЮЗНОЙ ГРУППЕ (ПРОФГРУППЕ) ПЕРВИЧНОЙ ПРОФСОЮЗНОЙ </w:t>
      </w:r>
    </w:p>
    <w:p w:rsidR="00033258" w:rsidRPr="00693035" w:rsidRDefault="00033258" w:rsidP="000332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28"/>
          <w:lang w:eastAsia="ru-RU"/>
        </w:rPr>
      </w:pPr>
      <w:r w:rsidRPr="00693035">
        <w:rPr>
          <w:rFonts w:ascii="Times New Roman" w:eastAsia="Times New Roman" w:hAnsi="Times New Roman" w:cs="Times New Roman"/>
          <w:b/>
          <w:bCs/>
          <w:kern w:val="36"/>
          <w:sz w:val="40"/>
          <w:szCs w:val="28"/>
          <w:lang w:eastAsia="ru-RU"/>
        </w:rPr>
        <w:t>ОРГАНИЗАЦИИ ПРОФСОЮЗА</w:t>
      </w:r>
    </w:p>
    <w:p w:rsidR="00033258" w:rsidRP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033258" w:rsidRDefault="00033258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7D3017" w:rsidRPr="00693035" w:rsidRDefault="007D3017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930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ОБЩЕЕ ПОЛОЖЕНИЕ О ПРОФСОЮЗНОЙ ГРУППЕ (ПРОФГРУППЕ) ПЕРВИЧНОЙ ПРОФСОЮЗНОЙ ОРГАНИЗАЦИИ ПРОФСОЮЗА</w:t>
      </w:r>
    </w:p>
    <w:p w:rsidR="007D3017" w:rsidRPr="007D3017" w:rsidRDefault="007D3017" w:rsidP="007D30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7D3017" w:rsidRDefault="007D3017" w:rsidP="007D3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 НА II ПЛЕНУМЕ ЦК РОСХИМПРОФСОЮЗА</w:t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марта 2001 года</w:t>
      </w:r>
    </w:p>
    <w:p w:rsidR="007D3017" w:rsidRPr="007D3017" w:rsidRDefault="007D3017" w:rsidP="007D3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3017" w:rsidRPr="007D3017" w:rsidRDefault="007D3017" w:rsidP="007D301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ru-RU"/>
        </w:rPr>
      </w:pPr>
      <w:r w:rsidRPr="007D3017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ru-RU"/>
        </w:rPr>
        <w:t>1. ОБЩИЕ ПОЛОЖЕНИЯ</w:t>
      </w:r>
    </w:p>
    <w:p w:rsidR="007D3017" w:rsidRPr="007D3017" w:rsidRDefault="007D3017" w:rsidP="007D3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своей работе профсоюзная группа руководствуется Законом РФ "О профессиональных союзах, их правах и гарантиях деятельности", Уставом </w:t>
      </w:r>
      <w:proofErr w:type="spellStart"/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Росхимпрофсоюза</w:t>
      </w:r>
      <w:proofErr w:type="spellEnd"/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коллективным договором предприятия и данным Общим положением.</w:t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Профсоюзные группы являются важнейшими звеньями первичной профсоюзной организации, ближе всего стоящими к рабочим и служащим и имеющими возможность повседневно работать с каждым трудящимся.</w:t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Профсоюзные группы создаются по производственному принципу внутри первичной профсоюзной организации при наличии в них не менее трех членов профсоюза по решению профсоюзного комитета.</w:t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Профсоюзные группы могут входить в структуру профсоюзных организаций производств (корпусов), цехов, участков, а также в структуру объединенной профсоюзной организации.</w:t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ведения текущей работы в профсоюзной группе на профсоюзном собрании избираются профсоюзный групповой организатор (профгрупорг). В помощь профгрупоргу на собрании может избираться актив профгруппы:</w:t>
      </w:r>
    </w:p>
    <w:p w:rsidR="007D3017" w:rsidRPr="007D3017" w:rsidRDefault="007D3017" w:rsidP="007D30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страхделегат;</w:t>
      </w:r>
    </w:p>
    <w:p w:rsidR="007D3017" w:rsidRPr="007D3017" w:rsidRDefault="007D3017" w:rsidP="007D30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спорткульторганизатор</w:t>
      </w:r>
      <w:proofErr w:type="spellEnd"/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D3017" w:rsidRPr="007D3017" w:rsidRDefault="007D3017" w:rsidP="007D30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по охране труда.</w:t>
      </w:r>
    </w:p>
    <w:p w:rsidR="007D3017" w:rsidRPr="007D3017" w:rsidRDefault="007D3017" w:rsidP="007D3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Количество профсоюзных активистов, избираемых в помощь профгрупоргу, определяется профсоюзным комитетом первичной профсоюзной организации с учетом конкретных условий работы профгруппы и практической их необходимости.</w:t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Профгрупорг не может быть уволен, переведен на другую работу или подвергнут дисциплинарному взысканию без согласия соответствующего профсоюзного органа.</w:t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Конкретные функции профсоюзной группы определяются и передаются ей профсоюзным комитетом первичной профсоюзной организации.</w:t>
      </w:r>
    </w:p>
    <w:p w:rsidR="007D3017" w:rsidRPr="007D3017" w:rsidRDefault="007D3017" w:rsidP="007D301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ru-RU"/>
        </w:rPr>
      </w:pPr>
      <w:r w:rsidRPr="007D3017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ru-RU"/>
        </w:rPr>
        <w:t>2. ОТЧЕТЫ И ВЫБОРЫ В ПРОФСОЮЗНОЙ ГРУППЕ</w:t>
      </w:r>
    </w:p>
    <w:p w:rsidR="007D3017" w:rsidRPr="007D3017" w:rsidRDefault="007D3017" w:rsidP="007D3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Решение о проведении отчетов и выборов в профсоюзных группах принимает профсоюзный комитет первичной профсоюзной организации.</w:t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Срок полномочий выборного органа профсоюзной группы устанавливается собранием (конференцией) первичной профсоюзной организации и не должен превышать срок полномочий цехкома.</w:t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Профгрупорг подотчетен собранию профгруппы, цехкому и профсоюзному комитету первичной профсоюзной организации.</w:t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Периодичность проведения собраний устанавливается профгруппой и </w:t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согласуется с цехкомом. Собрание профсоюзной группы считается правомочным, если в нем участвует более половины членов профгруппы.</w:t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Решения принимаются большинством голосов при наличии кворума.</w:t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Вопросы и предложения, выдвинутые собранием профгруппы, которые не могут быть разрешены на месте, выносятся профгрупоргом на рассмотрение в вышестоящие профсоюзные органы.</w:t>
      </w:r>
    </w:p>
    <w:p w:rsidR="007D3017" w:rsidRPr="007D3017" w:rsidRDefault="007D3017" w:rsidP="007D301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ru-RU"/>
        </w:rPr>
      </w:pPr>
      <w:r w:rsidRPr="007D3017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ru-RU"/>
        </w:rPr>
        <w:t>3. СОДЕРЖАНИЕ РАБОТЫ ПРОФСОЮЗНОГО ГРУППОВОГО ОРГАНИЗАТОРА И ВЫБОРНОГО АКТИВА</w:t>
      </w:r>
    </w:p>
    <w:p w:rsidR="007D3017" w:rsidRPr="007D3017" w:rsidRDefault="007D3017" w:rsidP="007D3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Профсоюзный групповой организатор (профгрупорг) разъясняет рабочим и служащим цели и задачи профсоюза, права, обязанности и преимущества членов профсоюза, вовлекает всех работающих в члены профсоюза, следит за тем, чтобы вновь поступившие на работу члены профсоюза были своевременно взяты на учет и производили уплату членских взносов в установленном порядке.</w:t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Профгрупорг проводит свою работу по плану под руководством цехового комитета, ведет дневник профгрупорга.</w:t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Профгрупорг и другой выборный актив призваны повседневно вести работу по сплочению коллектива профгруппы, представительствовать и защищать социально-трудовые права и интересы ее членов, информировать их о решениях вышестоящих профсоюзных органов.</w:t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Профгрупорг с участием выборного актива осуществляет профсоюзный </w:t>
      </w:r>
      <w:proofErr w:type="gramStart"/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соблюдением в профгруппе со стороны администрации законодательства о труде, в том числе по вопросам трудового договора (контракта), рабочего времени и времени отдыха, оплаты труда, гарантий и компенсаций, льгот и преимуществ.</w:t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помощью уполномоченного по охране труда организует контроль за выполнением администрацией правил и норм по охране труда, выявляет причины заболеваемости и травматизма, ставит перед мастером вопрос об их устранении и улучшении условий труда, а в тех случаях, когда нарушение правил по охране труда может повлечь за собой угрозу здоровью и жизни работников - о приостановке работы, о чем немедленно сообщается вышестоящему</w:t>
      </w:r>
      <w:proofErr w:type="gramEnd"/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хозяйственному руководителю и профсоюзному органу.</w:t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Обеспечивает с помощью страхового делегата посещение на дому, в стационаре заболевших членов профсоюза для оказания необходимой помощи и проверки соблюдения ими режима, установленного врачом, ходатайствует при необходимости перед цехкомом, профкомом о выделении членам профсоюза путевок на санаторно-курортное лечение, отдых, материальной помощи, о направлении детей в оздоровительные лагеря и другие детские учреждения.</w:t>
      </w:r>
      <w:proofErr w:type="gramEnd"/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Совместно с руководителем производственного подразделения проявляет постоянную заботу об улучшении жилищных условий работников.</w:t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активной помощи </w:t>
      </w:r>
      <w:proofErr w:type="spellStart"/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культорганизатора</w:t>
      </w:r>
      <w:proofErr w:type="spellEnd"/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проводит культурно-массовые, спортивные мероприятия для членов профгруппы и их семей.</w:t>
      </w:r>
    </w:p>
    <w:p w:rsidR="007D3017" w:rsidRPr="007D3017" w:rsidRDefault="007D3017" w:rsidP="007D301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ru-RU"/>
        </w:rPr>
      </w:pPr>
      <w:r w:rsidRPr="007D3017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ru-RU"/>
        </w:rPr>
        <w:t>4. ПОЛНОМОЧИЯ ПРОФСОЮЗНОЙ ГРУППЫ</w:t>
      </w:r>
    </w:p>
    <w:p w:rsidR="007D3017" w:rsidRPr="007D3017" w:rsidRDefault="007D3017" w:rsidP="007D3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Вопросы, затрагивающие интересы членов профсоюза профгруппы, как правило, решаются только с учетом мнения собрания профгруппы.</w:t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собрании профсоюзной группы в индивидуальном порядке осуществляется прием в члены профсоюза по личному заявлению вступающего не позднее одного месяца после подачи заявления. Решение считается принятым, если за него проголосовало простое большинство присутствующих на собрании профсоюзной группы, при наличии кворума.</w:t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Собрание профсоюзной группы вправе выходить с инициативой о поощрении отдельных членов профгруппы за трудовые успехи и активное участие в профсоюзной </w:t>
      </w:r>
      <w:proofErr w:type="gramStart"/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работе</w:t>
      </w:r>
      <w:proofErr w:type="gramEnd"/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установленными в трудовом коллективе видами и формами морального и материального поощрения.</w:t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Вопрос о наложении взыскания на члена профсоюза, перечень, </w:t>
      </w:r>
      <w:proofErr w:type="gramStart"/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мотивы</w:t>
      </w:r>
      <w:proofErr w:type="gramEnd"/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порядок </w:t>
      </w:r>
      <w:proofErr w:type="gramStart"/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которых</w:t>
      </w:r>
      <w:proofErr w:type="gramEnd"/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определены Уставом профсоюза, решается, прежде всего, в профсоюзной группе. В случае наложения взыскания вышестоящим профсоюзным органом об этом информируется профсоюзная группа, где член профсоюза стоит на учете.</w:t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Член профсоюза, получивший взыскание, имеет право обжаловать это решение в установленном порядке.</w:t>
      </w:r>
    </w:p>
    <w:p w:rsidR="007D3017" w:rsidRPr="007D3017" w:rsidRDefault="007D3017" w:rsidP="007D301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ru-RU"/>
        </w:rPr>
      </w:pPr>
      <w:r w:rsidRPr="007D3017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  <w:lang w:eastAsia="ru-RU"/>
        </w:rPr>
        <w:t>5. ПРЕКРАЩЕНИЕ ДЕЯТЕЛЬНОСТИ ПРОФСОЮЗНОЙ ГРУППЫ</w:t>
      </w:r>
    </w:p>
    <w:p w:rsidR="003330D2" w:rsidRPr="007D3017" w:rsidRDefault="007D3017" w:rsidP="007D30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Прекращение деятельности профгруппы производится по решению профсоюзного комитета первичной профсоюзной организации с учетом мнения общего собрания членов профсоюзной группы.</w:t>
      </w:r>
    </w:p>
    <w:sectPr w:rsidR="003330D2" w:rsidRPr="007D3017" w:rsidSect="00551029">
      <w:foot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6BD" w:rsidRDefault="00FA56BD" w:rsidP="00551029">
      <w:pPr>
        <w:spacing w:after="0" w:line="240" w:lineRule="auto"/>
      </w:pPr>
      <w:r>
        <w:separator/>
      </w:r>
    </w:p>
  </w:endnote>
  <w:endnote w:type="continuationSeparator" w:id="0">
    <w:p w:rsidR="00FA56BD" w:rsidRDefault="00FA56BD" w:rsidP="00551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549349"/>
      <w:docPartObj>
        <w:docPartGallery w:val="Page Numbers (Bottom of Page)"/>
        <w:docPartUnique/>
      </w:docPartObj>
    </w:sdtPr>
    <w:sdtEndPr/>
    <w:sdtContent>
      <w:p w:rsidR="00551029" w:rsidRDefault="00551029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035">
          <w:rPr>
            <w:noProof/>
          </w:rPr>
          <w:t>4</w:t>
        </w:r>
        <w:r>
          <w:fldChar w:fldCharType="end"/>
        </w:r>
      </w:p>
    </w:sdtContent>
  </w:sdt>
  <w:p w:rsidR="00551029" w:rsidRDefault="005510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6BD" w:rsidRDefault="00FA56BD" w:rsidP="00551029">
      <w:pPr>
        <w:spacing w:after="0" w:line="240" w:lineRule="auto"/>
      </w:pPr>
      <w:r>
        <w:separator/>
      </w:r>
    </w:p>
  </w:footnote>
  <w:footnote w:type="continuationSeparator" w:id="0">
    <w:p w:rsidR="00FA56BD" w:rsidRDefault="00FA56BD" w:rsidP="00551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7E1C"/>
    <w:multiLevelType w:val="multilevel"/>
    <w:tmpl w:val="BD7255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E8"/>
    <w:rsid w:val="00026B56"/>
    <w:rsid w:val="00033258"/>
    <w:rsid w:val="0007188F"/>
    <w:rsid w:val="000E0CC9"/>
    <w:rsid w:val="00110981"/>
    <w:rsid w:val="00142F2B"/>
    <w:rsid w:val="001A66EC"/>
    <w:rsid w:val="00204483"/>
    <w:rsid w:val="00210275"/>
    <w:rsid w:val="003330D2"/>
    <w:rsid w:val="00337491"/>
    <w:rsid w:val="003976F7"/>
    <w:rsid w:val="003D428A"/>
    <w:rsid w:val="00407BE9"/>
    <w:rsid w:val="004575D0"/>
    <w:rsid w:val="004602AF"/>
    <w:rsid w:val="00485705"/>
    <w:rsid w:val="00551029"/>
    <w:rsid w:val="005859C1"/>
    <w:rsid w:val="005C3B5B"/>
    <w:rsid w:val="005F484A"/>
    <w:rsid w:val="006006E4"/>
    <w:rsid w:val="00627ECB"/>
    <w:rsid w:val="006724F4"/>
    <w:rsid w:val="00693035"/>
    <w:rsid w:val="006A71A4"/>
    <w:rsid w:val="007D3017"/>
    <w:rsid w:val="00815440"/>
    <w:rsid w:val="0082665C"/>
    <w:rsid w:val="00832A10"/>
    <w:rsid w:val="00842DF9"/>
    <w:rsid w:val="00846C50"/>
    <w:rsid w:val="00850A41"/>
    <w:rsid w:val="00876D77"/>
    <w:rsid w:val="00881A56"/>
    <w:rsid w:val="00970C0F"/>
    <w:rsid w:val="00992B67"/>
    <w:rsid w:val="009C7D36"/>
    <w:rsid w:val="009E5467"/>
    <w:rsid w:val="00A538C0"/>
    <w:rsid w:val="00A7315E"/>
    <w:rsid w:val="00AA7940"/>
    <w:rsid w:val="00AD2674"/>
    <w:rsid w:val="00AF5371"/>
    <w:rsid w:val="00B00E74"/>
    <w:rsid w:val="00B117C1"/>
    <w:rsid w:val="00BC1C34"/>
    <w:rsid w:val="00C3536E"/>
    <w:rsid w:val="00C81419"/>
    <w:rsid w:val="00C97DA9"/>
    <w:rsid w:val="00CB42C7"/>
    <w:rsid w:val="00E03D4B"/>
    <w:rsid w:val="00E20E20"/>
    <w:rsid w:val="00E506E8"/>
    <w:rsid w:val="00E575D1"/>
    <w:rsid w:val="00EB22AE"/>
    <w:rsid w:val="00F1261E"/>
    <w:rsid w:val="00F31AF3"/>
    <w:rsid w:val="00F76A73"/>
    <w:rsid w:val="00F8451D"/>
    <w:rsid w:val="00FA56BD"/>
    <w:rsid w:val="00FB1F57"/>
    <w:rsid w:val="00FB60B5"/>
    <w:rsid w:val="00FE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1029"/>
  </w:style>
  <w:style w:type="paragraph" w:styleId="a5">
    <w:name w:val="footer"/>
    <w:basedOn w:val="a"/>
    <w:link w:val="a6"/>
    <w:uiPriority w:val="99"/>
    <w:unhideWhenUsed/>
    <w:rsid w:val="00551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1029"/>
  </w:style>
  <w:style w:type="paragraph" w:styleId="a7">
    <w:name w:val="Balloon Text"/>
    <w:basedOn w:val="a"/>
    <w:link w:val="a8"/>
    <w:uiPriority w:val="99"/>
    <w:semiHidden/>
    <w:unhideWhenUsed/>
    <w:rsid w:val="00F3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1A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1029"/>
  </w:style>
  <w:style w:type="paragraph" w:styleId="a5">
    <w:name w:val="footer"/>
    <w:basedOn w:val="a"/>
    <w:link w:val="a6"/>
    <w:uiPriority w:val="99"/>
    <w:unhideWhenUsed/>
    <w:rsid w:val="00551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1029"/>
  </w:style>
  <w:style w:type="paragraph" w:styleId="a7">
    <w:name w:val="Balloon Text"/>
    <w:basedOn w:val="a"/>
    <w:link w:val="a8"/>
    <w:uiPriority w:val="99"/>
    <w:semiHidden/>
    <w:unhideWhenUsed/>
    <w:rsid w:val="00F3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1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8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cp:lastPrinted>2020-11-08T10:47:00Z</cp:lastPrinted>
  <dcterms:created xsi:type="dcterms:W3CDTF">2020-11-04T16:05:00Z</dcterms:created>
  <dcterms:modified xsi:type="dcterms:W3CDTF">2021-02-23T15:24:00Z</dcterms:modified>
</cp:coreProperties>
</file>