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C040" w14:textId="77777777" w:rsidR="00E571CF" w:rsidRDefault="00E571CF" w:rsidP="00E571CF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84AD2B0" w14:textId="77777777" w:rsidR="007E2224" w:rsidRPr="007E2224" w:rsidRDefault="007E2224" w:rsidP="007E222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E222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14:paraId="79818CEA" w14:textId="77777777" w:rsidR="007E2224" w:rsidRPr="007E2224" w:rsidRDefault="007E2224" w:rsidP="007E222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E222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«ДЕТСКИЙ САД №1 «ФИРДАУС» С. АЛХАЗУРОВО </w:t>
      </w:r>
    </w:p>
    <w:p w14:paraId="7A07EB2F" w14:textId="77777777" w:rsidR="007E2224" w:rsidRPr="007E2224" w:rsidRDefault="007E2224" w:rsidP="007E222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E222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УРУС-МАРТАНОВСКОГО МУНИЦИПАЛЬНОГО РАЙОНА»</w:t>
      </w:r>
    </w:p>
    <w:p w14:paraId="1CD665C9" w14:textId="77777777" w:rsidR="007E2224" w:rsidRPr="007E2224" w:rsidRDefault="007E2224" w:rsidP="007E22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632" w:type="dxa"/>
        <w:tblInd w:w="-34" w:type="dxa"/>
        <w:tblLook w:val="0000" w:firstRow="0" w:lastRow="0" w:firstColumn="0" w:lastColumn="0" w:noHBand="0" w:noVBand="0"/>
      </w:tblPr>
      <w:tblGrid>
        <w:gridCol w:w="4537"/>
        <w:gridCol w:w="6095"/>
      </w:tblGrid>
      <w:tr w:rsidR="007E2224" w:rsidRPr="007E2224" w14:paraId="5B626A8F" w14:textId="77777777" w:rsidTr="00E45DF6">
        <w:trPr>
          <w:trHeight w:val="1028"/>
        </w:trPr>
        <w:tc>
          <w:tcPr>
            <w:tcW w:w="4537" w:type="dxa"/>
          </w:tcPr>
          <w:p w14:paraId="680B7F4C" w14:textId="77777777" w:rsidR="007E2224" w:rsidRPr="007E2224" w:rsidRDefault="007E2224" w:rsidP="007E22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14:paraId="1C1F780E" w14:textId="41C02B8D" w:rsidR="007E2224" w:rsidRPr="007E2224" w:rsidRDefault="007E2224" w:rsidP="007E2224">
            <w:pPr>
              <w:spacing w:after="0" w:line="240" w:lineRule="auto"/>
              <w:ind w:left="21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</w:t>
            </w:r>
          </w:p>
          <w:p w14:paraId="7E4D64B5" w14:textId="71DC72AD" w:rsidR="007E2224" w:rsidRPr="007E2224" w:rsidRDefault="007E2224" w:rsidP="007E2224">
            <w:pPr>
              <w:spacing w:after="0" w:line="240" w:lineRule="auto"/>
              <w:ind w:left="21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</w:t>
            </w:r>
            <w:r w:rsidRPr="007E2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</w:p>
          <w:p w14:paraId="7A1D79B9" w14:textId="77777777" w:rsidR="007E2224" w:rsidRPr="007E2224" w:rsidRDefault="007E2224" w:rsidP="007E2224">
            <w:pPr>
              <w:tabs>
                <w:tab w:val="left" w:pos="0"/>
              </w:tabs>
              <w:spacing w:after="0" w:line="240" w:lineRule="auto"/>
              <w:ind w:left="21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№1 «Фирдаус» </w:t>
            </w:r>
          </w:p>
          <w:p w14:paraId="57D3A5B7" w14:textId="77777777" w:rsidR="007E2224" w:rsidRPr="007E2224" w:rsidRDefault="007E2224" w:rsidP="007E2224">
            <w:pPr>
              <w:tabs>
                <w:tab w:val="left" w:pos="0"/>
              </w:tabs>
              <w:spacing w:after="0" w:line="240" w:lineRule="auto"/>
              <w:ind w:left="21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Алхазурово»</w:t>
            </w:r>
          </w:p>
          <w:p w14:paraId="483DE6DE" w14:textId="6866DB8A" w:rsidR="007E2224" w:rsidRPr="007E2224" w:rsidRDefault="007E2224" w:rsidP="007E22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6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20.01.2023 №67</w:t>
            </w:r>
            <w:r w:rsidRPr="007E2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9CEBE2D" w14:textId="77777777" w:rsidR="007E2224" w:rsidRPr="007E2224" w:rsidRDefault="007E2224" w:rsidP="007E22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73E5D8" w14:textId="77777777" w:rsidR="00E571CF" w:rsidRPr="00E571CF" w:rsidRDefault="00E571CF" w:rsidP="007E222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43AE1A" w14:textId="77777777" w:rsidR="00E571CF" w:rsidRPr="00E571CF" w:rsidRDefault="00E571CF" w:rsidP="00E571C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71CF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14:paraId="427B0133" w14:textId="77777777" w:rsidR="00E571CF" w:rsidRPr="00E571CF" w:rsidRDefault="00E571CF" w:rsidP="00E571C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по проведению в 2023 году Года чеченского языка в ДОУ</w:t>
      </w:r>
    </w:p>
    <w:p w14:paraId="03E9CEA2" w14:textId="77777777" w:rsidR="00E571CF" w:rsidRPr="00E571CF" w:rsidRDefault="00E571CF" w:rsidP="00E571C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BA8CCCE" w14:textId="77777777" w:rsidR="00E571CF" w:rsidRPr="00E571CF" w:rsidRDefault="00E571CF" w:rsidP="00E571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71CF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E571CF">
        <w:rPr>
          <w:rFonts w:ascii="Times New Roman" w:eastAsia="Calibri" w:hAnsi="Times New Roman" w:cs="Times New Roman"/>
          <w:bCs/>
          <w:sz w:val="28"/>
          <w:szCs w:val="28"/>
        </w:rPr>
        <w:t>повышение интереса к изучению родного языка, родной литературы и культуры, воспитанию наших детей на лучших традициях и обычаях чеченского народа, вооружение детей знаниями, формирование самостоятельности мышления.</w:t>
      </w:r>
    </w:p>
    <w:p w14:paraId="55C5DE44" w14:textId="77777777" w:rsidR="00E571CF" w:rsidRPr="00E571CF" w:rsidRDefault="00E571CF" w:rsidP="00E571CF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571CF">
        <w:rPr>
          <w:rFonts w:ascii="Times New Roman" w:eastAsia="Calibri" w:hAnsi="Times New Roman" w:cs="Times New Roman"/>
          <w:bCs/>
          <w:sz w:val="28"/>
          <w:szCs w:val="28"/>
        </w:rPr>
        <w:t xml:space="preserve">Задачи: </w:t>
      </w:r>
    </w:p>
    <w:p w14:paraId="22ECB1F8" w14:textId="77777777" w:rsidR="00E571CF" w:rsidRPr="00E571CF" w:rsidRDefault="00E571CF" w:rsidP="00E571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71CF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E571CF">
        <w:rPr>
          <w:rFonts w:ascii="Calibri" w:eastAsia="Calibri" w:hAnsi="Calibri" w:cs="Times New Roman"/>
        </w:rPr>
        <w:t xml:space="preserve"> </w:t>
      </w:r>
      <w:r w:rsidRPr="00E571CF">
        <w:rPr>
          <w:rFonts w:ascii="Times New Roman" w:eastAsia="Calibri" w:hAnsi="Times New Roman" w:cs="Times New Roman"/>
          <w:bCs/>
          <w:sz w:val="28"/>
          <w:szCs w:val="28"/>
        </w:rPr>
        <w:t>ввести детей в сознательное обладание сокровищами родного языка;</w:t>
      </w:r>
    </w:p>
    <w:p w14:paraId="6D7433B5" w14:textId="77777777" w:rsidR="00E571CF" w:rsidRPr="00E571CF" w:rsidRDefault="00E571CF" w:rsidP="00E571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71CF">
        <w:rPr>
          <w:rFonts w:ascii="Times New Roman" w:eastAsia="Calibri" w:hAnsi="Times New Roman" w:cs="Times New Roman"/>
          <w:bCs/>
          <w:sz w:val="28"/>
          <w:szCs w:val="28"/>
        </w:rPr>
        <w:t>-через родной язык приобщить детей к материальной и духовной культуре (художественной литературе, чеченскому фольклору, изобразительному искусству).</w:t>
      </w:r>
    </w:p>
    <w:p w14:paraId="1DF0A4F0" w14:textId="77777777" w:rsidR="00E571CF" w:rsidRPr="00E571CF" w:rsidRDefault="00E571CF" w:rsidP="00E571CF">
      <w:pPr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</w:p>
    <w:tbl>
      <w:tblPr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233"/>
        <w:gridCol w:w="1276"/>
        <w:gridCol w:w="2154"/>
      </w:tblGrid>
      <w:tr w:rsidR="00E571CF" w:rsidRPr="00E571CF" w14:paraId="5F0C5495" w14:textId="77777777" w:rsidTr="00E571CF">
        <w:trPr>
          <w:trHeight w:val="554"/>
        </w:trPr>
        <w:tc>
          <w:tcPr>
            <w:tcW w:w="627" w:type="dxa"/>
            <w:shd w:val="clear" w:color="auto" w:fill="auto"/>
          </w:tcPr>
          <w:p w14:paraId="33F43A2B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3B685931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71" w:type="dxa"/>
            <w:shd w:val="clear" w:color="auto" w:fill="auto"/>
          </w:tcPr>
          <w:p w14:paraId="2D3270E9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197" w:type="dxa"/>
            <w:shd w:val="clear" w:color="auto" w:fill="auto"/>
          </w:tcPr>
          <w:p w14:paraId="032278C2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94" w:type="dxa"/>
            <w:shd w:val="clear" w:color="auto" w:fill="auto"/>
          </w:tcPr>
          <w:p w14:paraId="5C7F6359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  <w:p w14:paraId="1E132201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71CF" w:rsidRPr="00E571CF" w14:paraId="17F8E0F2" w14:textId="77777777" w:rsidTr="00E571CF">
        <w:trPr>
          <w:trHeight w:val="542"/>
        </w:trPr>
        <w:tc>
          <w:tcPr>
            <w:tcW w:w="627" w:type="dxa"/>
            <w:shd w:val="clear" w:color="auto" w:fill="auto"/>
          </w:tcPr>
          <w:p w14:paraId="7715B842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1" w:type="dxa"/>
            <w:shd w:val="clear" w:color="auto" w:fill="auto"/>
          </w:tcPr>
          <w:p w14:paraId="174ABDE8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Тематическое оформление фасада здания баннерами</w:t>
            </w:r>
          </w:p>
        </w:tc>
        <w:tc>
          <w:tcPr>
            <w:tcW w:w="1197" w:type="dxa"/>
            <w:shd w:val="clear" w:color="auto" w:fill="auto"/>
          </w:tcPr>
          <w:p w14:paraId="29641F8F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94" w:type="dxa"/>
            <w:shd w:val="clear" w:color="auto" w:fill="auto"/>
          </w:tcPr>
          <w:p w14:paraId="011B8639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Заведующий, завхоз</w:t>
            </w:r>
          </w:p>
        </w:tc>
      </w:tr>
      <w:tr w:rsidR="00E571CF" w:rsidRPr="00E571CF" w14:paraId="58B2F85C" w14:textId="77777777" w:rsidTr="00E571CF">
        <w:trPr>
          <w:trHeight w:val="164"/>
        </w:trPr>
        <w:tc>
          <w:tcPr>
            <w:tcW w:w="627" w:type="dxa"/>
            <w:shd w:val="clear" w:color="auto" w:fill="auto"/>
          </w:tcPr>
          <w:p w14:paraId="41DA6C25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1" w:type="dxa"/>
            <w:shd w:val="clear" w:color="auto" w:fill="auto"/>
          </w:tcPr>
          <w:p w14:paraId="7373B0AD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методической литературы и наглядных пособий по изучению чеченского языка</w:t>
            </w:r>
          </w:p>
        </w:tc>
        <w:tc>
          <w:tcPr>
            <w:tcW w:w="1197" w:type="dxa"/>
            <w:shd w:val="clear" w:color="auto" w:fill="auto"/>
          </w:tcPr>
          <w:p w14:paraId="384DCE4A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94" w:type="dxa"/>
            <w:shd w:val="clear" w:color="auto" w:fill="auto"/>
          </w:tcPr>
          <w:p w14:paraId="1BEFC706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Заведующий, завхоз</w:t>
            </w:r>
          </w:p>
        </w:tc>
      </w:tr>
      <w:tr w:rsidR="00E571CF" w:rsidRPr="00E571CF" w14:paraId="4E23C0EE" w14:textId="77777777" w:rsidTr="00E571CF">
        <w:trPr>
          <w:trHeight w:val="164"/>
        </w:trPr>
        <w:tc>
          <w:tcPr>
            <w:tcW w:w="627" w:type="dxa"/>
            <w:shd w:val="clear" w:color="auto" w:fill="auto"/>
          </w:tcPr>
          <w:p w14:paraId="64EED0B0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1" w:type="dxa"/>
            <w:shd w:val="clear" w:color="auto" w:fill="auto"/>
          </w:tcPr>
          <w:p w14:paraId="38C8E606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Постановка кукольного театра по мотивам чеченской народной сказки «Борз а, </w:t>
            </w:r>
            <w:proofErr w:type="spellStart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къена</w:t>
            </w:r>
            <w:proofErr w:type="spellEnd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 а» </w:t>
            </w:r>
          </w:p>
        </w:tc>
        <w:tc>
          <w:tcPr>
            <w:tcW w:w="1197" w:type="dxa"/>
            <w:shd w:val="clear" w:color="auto" w:fill="auto"/>
          </w:tcPr>
          <w:p w14:paraId="0E2D5836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94" w:type="dxa"/>
            <w:shd w:val="clear" w:color="auto" w:fill="auto"/>
          </w:tcPr>
          <w:p w14:paraId="7C9DD5E6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старшей группы</w:t>
            </w:r>
          </w:p>
        </w:tc>
      </w:tr>
      <w:tr w:rsidR="00E571CF" w:rsidRPr="00E571CF" w14:paraId="352FD3E1" w14:textId="77777777" w:rsidTr="00E571CF">
        <w:trPr>
          <w:trHeight w:val="100"/>
        </w:trPr>
        <w:tc>
          <w:tcPr>
            <w:tcW w:w="627" w:type="dxa"/>
            <w:shd w:val="clear" w:color="auto" w:fill="auto"/>
          </w:tcPr>
          <w:p w14:paraId="4CAD4559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1" w:type="dxa"/>
            <w:shd w:val="clear" w:color="auto" w:fill="auto"/>
          </w:tcPr>
          <w:p w14:paraId="2E4A4DD6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развивающих пособий и дидактических игр по ознакомлению детей с родным краем</w:t>
            </w:r>
          </w:p>
        </w:tc>
        <w:tc>
          <w:tcPr>
            <w:tcW w:w="1197" w:type="dxa"/>
            <w:shd w:val="clear" w:color="auto" w:fill="auto"/>
          </w:tcPr>
          <w:p w14:paraId="7398D0CC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94" w:type="dxa"/>
            <w:shd w:val="clear" w:color="auto" w:fill="auto"/>
          </w:tcPr>
          <w:p w14:paraId="488F1BF1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состав</w:t>
            </w:r>
          </w:p>
        </w:tc>
      </w:tr>
      <w:tr w:rsidR="00E571CF" w:rsidRPr="00E571CF" w14:paraId="54271ABE" w14:textId="77777777" w:rsidTr="00E571CF">
        <w:trPr>
          <w:trHeight w:val="100"/>
        </w:trPr>
        <w:tc>
          <w:tcPr>
            <w:tcW w:w="627" w:type="dxa"/>
            <w:shd w:val="clear" w:color="auto" w:fill="auto"/>
          </w:tcPr>
          <w:p w14:paraId="06E024BA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1" w:type="dxa"/>
            <w:shd w:val="clear" w:color="auto" w:fill="auto"/>
          </w:tcPr>
          <w:p w14:paraId="5FED99B5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Творческое рисование на тему «Сан </w:t>
            </w:r>
            <w:proofErr w:type="spellStart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Даймохк</w:t>
            </w:r>
            <w:proofErr w:type="spellEnd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7" w:type="dxa"/>
            <w:shd w:val="clear" w:color="auto" w:fill="auto"/>
          </w:tcPr>
          <w:p w14:paraId="392EA00D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94" w:type="dxa"/>
            <w:shd w:val="clear" w:color="auto" w:fill="auto"/>
          </w:tcPr>
          <w:p w14:paraId="4CBEF0C2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571CF" w:rsidRPr="00E571CF" w14:paraId="5E0A0AD4" w14:textId="77777777" w:rsidTr="00E571CF">
        <w:trPr>
          <w:trHeight w:val="100"/>
        </w:trPr>
        <w:tc>
          <w:tcPr>
            <w:tcW w:w="627" w:type="dxa"/>
            <w:shd w:val="clear" w:color="auto" w:fill="auto"/>
          </w:tcPr>
          <w:p w14:paraId="7B39C3CF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1" w:type="dxa"/>
            <w:shd w:val="clear" w:color="auto" w:fill="auto"/>
          </w:tcPr>
          <w:p w14:paraId="7219E5C4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родительского собрания в ДОУ на тему «О роли семейного чтения как способа приобщения детей к изучению чеченского языка»</w:t>
            </w:r>
          </w:p>
        </w:tc>
        <w:tc>
          <w:tcPr>
            <w:tcW w:w="1197" w:type="dxa"/>
            <w:shd w:val="clear" w:color="auto" w:fill="auto"/>
          </w:tcPr>
          <w:p w14:paraId="66907CEC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94" w:type="dxa"/>
            <w:shd w:val="clear" w:color="auto" w:fill="auto"/>
          </w:tcPr>
          <w:p w14:paraId="50155927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571CF" w:rsidRPr="00E571CF" w14:paraId="7B853E15" w14:textId="77777777" w:rsidTr="00E571CF">
        <w:trPr>
          <w:trHeight w:val="826"/>
        </w:trPr>
        <w:tc>
          <w:tcPr>
            <w:tcW w:w="627" w:type="dxa"/>
            <w:shd w:val="clear" w:color="auto" w:fill="auto"/>
          </w:tcPr>
          <w:p w14:paraId="424E42CE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1" w:type="dxa"/>
            <w:shd w:val="clear" w:color="auto" w:fill="auto"/>
          </w:tcPr>
          <w:p w14:paraId="4F659FDE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педагогов по программе обучения родному языку в дошкольном учреждении</w:t>
            </w:r>
          </w:p>
        </w:tc>
        <w:tc>
          <w:tcPr>
            <w:tcW w:w="1197" w:type="dxa"/>
            <w:shd w:val="clear" w:color="auto" w:fill="auto"/>
          </w:tcPr>
          <w:p w14:paraId="08B2E8FC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4" w:type="dxa"/>
            <w:shd w:val="clear" w:color="auto" w:fill="auto"/>
          </w:tcPr>
          <w:p w14:paraId="52A0BD26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Старший воспитатель</w:t>
            </w:r>
          </w:p>
        </w:tc>
      </w:tr>
      <w:tr w:rsidR="00E571CF" w:rsidRPr="00E571CF" w14:paraId="59D78BB6" w14:textId="77777777" w:rsidTr="00E571CF">
        <w:trPr>
          <w:trHeight w:val="542"/>
        </w:trPr>
        <w:tc>
          <w:tcPr>
            <w:tcW w:w="627" w:type="dxa"/>
            <w:shd w:val="clear" w:color="auto" w:fill="auto"/>
          </w:tcPr>
          <w:p w14:paraId="41AB9F52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1" w:type="dxa"/>
            <w:shd w:val="clear" w:color="auto" w:fill="auto"/>
          </w:tcPr>
          <w:p w14:paraId="700BD1A5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Открытый просмотр ООД на тему «Нохчийчоьнан дог» ц1е </w:t>
            </w:r>
            <w:proofErr w:type="spellStart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йолу</w:t>
            </w:r>
            <w:proofErr w:type="spellEnd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маьждиг</w:t>
            </w:r>
            <w:proofErr w:type="spellEnd"/>
          </w:p>
        </w:tc>
        <w:tc>
          <w:tcPr>
            <w:tcW w:w="1197" w:type="dxa"/>
            <w:shd w:val="clear" w:color="auto" w:fill="auto"/>
          </w:tcPr>
          <w:p w14:paraId="1076A460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94" w:type="dxa"/>
            <w:shd w:val="clear" w:color="auto" w:fill="auto"/>
          </w:tcPr>
          <w:p w14:paraId="328CAD0D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Воспитатель средней группы</w:t>
            </w:r>
          </w:p>
        </w:tc>
      </w:tr>
      <w:tr w:rsidR="00E571CF" w:rsidRPr="00E571CF" w14:paraId="6DA5D098" w14:textId="77777777" w:rsidTr="00E571CF">
        <w:trPr>
          <w:trHeight w:val="554"/>
        </w:trPr>
        <w:tc>
          <w:tcPr>
            <w:tcW w:w="627" w:type="dxa"/>
            <w:shd w:val="clear" w:color="auto" w:fill="auto"/>
          </w:tcPr>
          <w:p w14:paraId="3D17A39A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371" w:type="dxa"/>
            <w:shd w:val="clear" w:color="auto" w:fill="auto"/>
          </w:tcPr>
          <w:p w14:paraId="4EEC26A8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атрибутов для кукольного театра по мотивам чеченских сказок</w:t>
            </w:r>
          </w:p>
        </w:tc>
        <w:tc>
          <w:tcPr>
            <w:tcW w:w="1197" w:type="dxa"/>
            <w:shd w:val="clear" w:color="auto" w:fill="auto"/>
          </w:tcPr>
          <w:p w14:paraId="5493E175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94" w:type="dxa"/>
            <w:shd w:val="clear" w:color="auto" w:fill="auto"/>
          </w:tcPr>
          <w:p w14:paraId="483D2AF5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Воспитатели</w:t>
            </w:r>
          </w:p>
        </w:tc>
      </w:tr>
      <w:tr w:rsidR="00E571CF" w:rsidRPr="00E571CF" w14:paraId="5190AF85" w14:textId="77777777" w:rsidTr="00E571CF">
        <w:trPr>
          <w:trHeight w:val="164"/>
        </w:trPr>
        <w:tc>
          <w:tcPr>
            <w:tcW w:w="627" w:type="dxa"/>
            <w:shd w:val="clear" w:color="auto" w:fill="auto"/>
          </w:tcPr>
          <w:p w14:paraId="0D403E06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1" w:type="dxa"/>
            <w:shd w:val="clear" w:color="auto" w:fill="auto"/>
          </w:tcPr>
          <w:p w14:paraId="749827BF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Празднование Дня Чеченского языка</w:t>
            </w:r>
          </w:p>
        </w:tc>
        <w:tc>
          <w:tcPr>
            <w:tcW w:w="1197" w:type="dxa"/>
            <w:shd w:val="clear" w:color="auto" w:fill="auto"/>
          </w:tcPr>
          <w:p w14:paraId="0C39B3BD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4" w:type="dxa"/>
            <w:shd w:val="clear" w:color="auto" w:fill="auto"/>
          </w:tcPr>
          <w:p w14:paraId="1CB11C20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E571CF" w:rsidRPr="00E571CF" w14:paraId="332EDFB5" w14:textId="77777777" w:rsidTr="00E571CF">
        <w:trPr>
          <w:trHeight w:val="164"/>
        </w:trPr>
        <w:tc>
          <w:tcPr>
            <w:tcW w:w="627" w:type="dxa"/>
            <w:shd w:val="clear" w:color="auto" w:fill="auto"/>
          </w:tcPr>
          <w:p w14:paraId="36AA6E7D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1" w:type="dxa"/>
            <w:shd w:val="clear" w:color="auto" w:fill="auto"/>
          </w:tcPr>
          <w:p w14:paraId="435D7DD6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Открытый просмотр ООД на тему «Сан </w:t>
            </w:r>
            <w:proofErr w:type="spellStart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Даймохк</w:t>
            </w:r>
            <w:proofErr w:type="spellEnd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7" w:type="dxa"/>
            <w:shd w:val="clear" w:color="auto" w:fill="auto"/>
          </w:tcPr>
          <w:p w14:paraId="74B15F11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4" w:type="dxa"/>
            <w:shd w:val="clear" w:color="auto" w:fill="auto"/>
          </w:tcPr>
          <w:p w14:paraId="539917B2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младшей группы</w:t>
            </w:r>
          </w:p>
        </w:tc>
      </w:tr>
      <w:tr w:rsidR="00E571CF" w:rsidRPr="00E571CF" w14:paraId="6A752FAC" w14:textId="77777777" w:rsidTr="00E571CF">
        <w:trPr>
          <w:trHeight w:val="100"/>
        </w:trPr>
        <w:tc>
          <w:tcPr>
            <w:tcW w:w="627" w:type="dxa"/>
            <w:shd w:val="clear" w:color="auto" w:fill="auto"/>
          </w:tcPr>
          <w:p w14:paraId="2848E6A4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71" w:type="dxa"/>
            <w:shd w:val="clear" w:color="auto" w:fill="auto"/>
          </w:tcPr>
          <w:p w14:paraId="0FC4EAC9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семинаре «Современные подходы к изучению и развитию родного языка у дошкольников в условиях реализации ФГОС ДО»</w:t>
            </w:r>
          </w:p>
        </w:tc>
        <w:tc>
          <w:tcPr>
            <w:tcW w:w="1197" w:type="dxa"/>
            <w:shd w:val="clear" w:color="auto" w:fill="auto"/>
          </w:tcPr>
          <w:p w14:paraId="106FE642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4" w:type="dxa"/>
            <w:shd w:val="clear" w:color="auto" w:fill="auto"/>
          </w:tcPr>
          <w:p w14:paraId="2FE11F29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E571CF" w:rsidRPr="00E571CF" w14:paraId="49B2E399" w14:textId="77777777" w:rsidTr="00E571CF">
        <w:trPr>
          <w:trHeight w:val="100"/>
        </w:trPr>
        <w:tc>
          <w:tcPr>
            <w:tcW w:w="627" w:type="dxa"/>
            <w:shd w:val="clear" w:color="auto" w:fill="auto"/>
          </w:tcPr>
          <w:p w14:paraId="2CB2DA23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71" w:type="dxa"/>
            <w:shd w:val="clear" w:color="auto" w:fill="auto"/>
          </w:tcPr>
          <w:p w14:paraId="646745D5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для родителей информационных буклетов по привитию любви детей к изучению родного языка</w:t>
            </w:r>
          </w:p>
        </w:tc>
        <w:tc>
          <w:tcPr>
            <w:tcW w:w="1197" w:type="dxa"/>
            <w:shd w:val="clear" w:color="auto" w:fill="auto"/>
          </w:tcPr>
          <w:p w14:paraId="68EEE367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4" w:type="dxa"/>
            <w:shd w:val="clear" w:color="auto" w:fill="auto"/>
          </w:tcPr>
          <w:p w14:paraId="2F96DD41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571CF" w:rsidRPr="00E571CF" w14:paraId="46B0545C" w14:textId="77777777" w:rsidTr="00E571CF">
        <w:trPr>
          <w:trHeight w:val="554"/>
        </w:trPr>
        <w:tc>
          <w:tcPr>
            <w:tcW w:w="627" w:type="dxa"/>
            <w:shd w:val="clear" w:color="auto" w:fill="auto"/>
          </w:tcPr>
          <w:p w14:paraId="6ED24E61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71" w:type="dxa"/>
            <w:shd w:val="clear" w:color="auto" w:fill="auto"/>
          </w:tcPr>
          <w:p w14:paraId="1515CB5D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по чеченским народным сказкам среди воспитанников ДОУ.</w:t>
            </w:r>
          </w:p>
        </w:tc>
        <w:tc>
          <w:tcPr>
            <w:tcW w:w="1197" w:type="dxa"/>
            <w:shd w:val="clear" w:color="auto" w:fill="auto"/>
          </w:tcPr>
          <w:p w14:paraId="00276676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94" w:type="dxa"/>
            <w:shd w:val="clear" w:color="auto" w:fill="auto"/>
          </w:tcPr>
          <w:p w14:paraId="02926EC6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E571CF" w:rsidRPr="00E571CF" w14:paraId="7E785D31" w14:textId="77777777" w:rsidTr="00E571CF">
        <w:trPr>
          <w:trHeight w:val="271"/>
        </w:trPr>
        <w:tc>
          <w:tcPr>
            <w:tcW w:w="627" w:type="dxa"/>
            <w:shd w:val="clear" w:color="auto" w:fill="auto"/>
          </w:tcPr>
          <w:p w14:paraId="75A118A3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71" w:type="dxa"/>
            <w:shd w:val="clear" w:color="auto" w:fill="auto"/>
          </w:tcPr>
          <w:p w14:paraId="403B0D37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Постановка спектакля на чеченском языке</w:t>
            </w:r>
          </w:p>
        </w:tc>
        <w:tc>
          <w:tcPr>
            <w:tcW w:w="1197" w:type="dxa"/>
            <w:shd w:val="clear" w:color="auto" w:fill="auto"/>
          </w:tcPr>
          <w:p w14:paraId="3476D551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94" w:type="dxa"/>
            <w:shd w:val="clear" w:color="auto" w:fill="auto"/>
          </w:tcPr>
          <w:p w14:paraId="4DE25233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воспитатели</w:t>
            </w:r>
          </w:p>
        </w:tc>
      </w:tr>
      <w:tr w:rsidR="00E571CF" w:rsidRPr="00E571CF" w14:paraId="74CCA404" w14:textId="77777777" w:rsidTr="00E571CF">
        <w:trPr>
          <w:trHeight w:val="164"/>
        </w:trPr>
        <w:tc>
          <w:tcPr>
            <w:tcW w:w="627" w:type="dxa"/>
            <w:shd w:val="clear" w:color="auto" w:fill="auto"/>
          </w:tcPr>
          <w:p w14:paraId="6A9C2BDE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71" w:type="dxa"/>
            <w:shd w:val="clear" w:color="auto" w:fill="auto"/>
          </w:tcPr>
          <w:p w14:paraId="044BC249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семинаре «Организованная образовательная деятельность-как форма организации обучения детей родному языку в дошкольном учреждении»</w:t>
            </w:r>
          </w:p>
        </w:tc>
        <w:tc>
          <w:tcPr>
            <w:tcW w:w="1197" w:type="dxa"/>
            <w:shd w:val="clear" w:color="auto" w:fill="auto"/>
          </w:tcPr>
          <w:p w14:paraId="69692DCE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094" w:type="dxa"/>
            <w:shd w:val="clear" w:color="auto" w:fill="auto"/>
          </w:tcPr>
          <w:p w14:paraId="030F1606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E571CF" w:rsidRPr="00E571CF" w14:paraId="18C1096D" w14:textId="77777777" w:rsidTr="00E571CF">
        <w:trPr>
          <w:trHeight w:val="100"/>
        </w:trPr>
        <w:tc>
          <w:tcPr>
            <w:tcW w:w="627" w:type="dxa"/>
            <w:shd w:val="clear" w:color="auto" w:fill="auto"/>
          </w:tcPr>
          <w:p w14:paraId="69BD245D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371" w:type="dxa"/>
            <w:shd w:val="clear" w:color="auto" w:fill="auto"/>
          </w:tcPr>
          <w:p w14:paraId="1828FEBF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 мероприятия</w:t>
            </w:r>
            <w:proofErr w:type="gramEnd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приуроченного Дню рождения первого Президента, Героя России А-Х. А. Кадырова на чеченском языке</w:t>
            </w:r>
          </w:p>
        </w:tc>
        <w:tc>
          <w:tcPr>
            <w:tcW w:w="1197" w:type="dxa"/>
            <w:shd w:val="clear" w:color="auto" w:fill="auto"/>
          </w:tcPr>
          <w:p w14:paraId="77C19BA2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94" w:type="dxa"/>
            <w:shd w:val="clear" w:color="auto" w:fill="auto"/>
          </w:tcPr>
          <w:p w14:paraId="597C832C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E571CF" w:rsidRPr="00E571CF" w14:paraId="60282B98" w14:textId="77777777" w:rsidTr="00E571CF">
        <w:trPr>
          <w:trHeight w:val="542"/>
        </w:trPr>
        <w:tc>
          <w:tcPr>
            <w:tcW w:w="627" w:type="dxa"/>
            <w:shd w:val="clear" w:color="auto" w:fill="auto"/>
          </w:tcPr>
          <w:p w14:paraId="4093574A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371" w:type="dxa"/>
            <w:shd w:val="clear" w:color="auto" w:fill="auto"/>
          </w:tcPr>
          <w:p w14:paraId="6F8890AA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Выразительное чтение стихов на чеченском языке</w:t>
            </w:r>
          </w:p>
        </w:tc>
        <w:tc>
          <w:tcPr>
            <w:tcW w:w="1197" w:type="dxa"/>
            <w:shd w:val="clear" w:color="auto" w:fill="auto"/>
          </w:tcPr>
          <w:p w14:paraId="6522C157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94" w:type="dxa"/>
            <w:shd w:val="clear" w:color="auto" w:fill="auto"/>
          </w:tcPr>
          <w:p w14:paraId="016022EA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Старший воспитатель</w:t>
            </w:r>
          </w:p>
        </w:tc>
      </w:tr>
      <w:tr w:rsidR="00E571CF" w:rsidRPr="00E571CF" w14:paraId="05D65225" w14:textId="77777777" w:rsidTr="00E571CF">
        <w:trPr>
          <w:trHeight w:val="164"/>
        </w:trPr>
        <w:tc>
          <w:tcPr>
            <w:tcW w:w="627" w:type="dxa"/>
            <w:shd w:val="clear" w:color="auto" w:fill="auto"/>
          </w:tcPr>
          <w:p w14:paraId="001D5618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371" w:type="dxa"/>
            <w:shd w:val="clear" w:color="auto" w:fill="auto"/>
          </w:tcPr>
          <w:p w14:paraId="007C7691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конкурса на тему «Лучший уголок родного края»</w:t>
            </w:r>
          </w:p>
        </w:tc>
        <w:tc>
          <w:tcPr>
            <w:tcW w:w="1197" w:type="dxa"/>
            <w:shd w:val="clear" w:color="auto" w:fill="auto"/>
          </w:tcPr>
          <w:p w14:paraId="41DD53B9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94" w:type="dxa"/>
            <w:shd w:val="clear" w:color="auto" w:fill="auto"/>
          </w:tcPr>
          <w:p w14:paraId="62E1A726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571CF" w:rsidRPr="00E571CF" w14:paraId="688DA26C" w14:textId="77777777" w:rsidTr="00E571CF">
        <w:trPr>
          <w:trHeight w:val="100"/>
        </w:trPr>
        <w:tc>
          <w:tcPr>
            <w:tcW w:w="627" w:type="dxa"/>
            <w:shd w:val="clear" w:color="auto" w:fill="auto"/>
          </w:tcPr>
          <w:p w14:paraId="0A1A1A27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371" w:type="dxa"/>
            <w:shd w:val="clear" w:color="auto" w:fill="auto"/>
          </w:tcPr>
          <w:p w14:paraId="266A134D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методической литературы и наглядных пособий по изучению чеченского языка</w:t>
            </w:r>
          </w:p>
        </w:tc>
        <w:tc>
          <w:tcPr>
            <w:tcW w:w="1197" w:type="dxa"/>
            <w:shd w:val="clear" w:color="auto" w:fill="auto"/>
          </w:tcPr>
          <w:p w14:paraId="4E732F3D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94" w:type="dxa"/>
            <w:shd w:val="clear" w:color="auto" w:fill="auto"/>
          </w:tcPr>
          <w:p w14:paraId="33E80ED4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571CF" w:rsidRPr="00E571CF" w14:paraId="2EF2ECC5" w14:textId="77777777" w:rsidTr="00E571CF">
        <w:trPr>
          <w:trHeight w:val="554"/>
        </w:trPr>
        <w:tc>
          <w:tcPr>
            <w:tcW w:w="627" w:type="dxa"/>
            <w:shd w:val="clear" w:color="auto" w:fill="auto"/>
          </w:tcPr>
          <w:p w14:paraId="1C9CE70C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371" w:type="dxa"/>
            <w:shd w:val="clear" w:color="auto" w:fill="auto"/>
          </w:tcPr>
          <w:p w14:paraId="4A587AB8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игрового материала на чеченскую тематику</w:t>
            </w:r>
          </w:p>
        </w:tc>
        <w:tc>
          <w:tcPr>
            <w:tcW w:w="1197" w:type="dxa"/>
            <w:shd w:val="clear" w:color="auto" w:fill="auto"/>
          </w:tcPr>
          <w:p w14:paraId="3F68C9FF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94" w:type="dxa"/>
            <w:shd w:val="clear" w:color="auto" w:fill="auto"/>
          </w:tcPr>
          <w:p w14:paraId="321A1DB8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Воспитатели</w:t>
            </w:r>
          </w:p>
        </w:tc>
      </w:tr>
      <w:tr w:rsidR="00E571CF" w:rsidRPr="00E571CF" w14:paraId="051ED227" w14:textId="77777777" w:rsidTr="00E571CF">
        <w:trPr>
          <w:trHeight w:val="164"/>
        </w:trPr>
        <w:tc>
          <w:tcPr>
            <w:tcW w:w="627" w:type="dxa"/>
            <w:shd w:val="clear" w:color="auto" w:fill="auto"/>
          </w:tcPr>
          <w:p w14:paraId="3871FBA3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371" w:type="dxa"/>
            <w:shd w:val="clear" w:color="auto" w:fill="auto"/>
          </w:tcPr>
          <w:p w14:paraId="07CF6D4A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Республиканском конкурсе «Сан </w:t>
            </w:r>
            <w:proofErr w:type="spellStart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деган</w:t>
            </w:r>
            <w:proofErr w:type="spellEnd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илли</w:t>
            </w:r>
            <w:proofErr w:type="spellEnd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-сан </w:t>
            </w:r>
            <w:proofErr w:type="spellStart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ненан</w:t>
            </w:r>
            <w:proofErr w:type="spellEnd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мотт</w:t>
            </w:r>
            <w:proofErr w:type="spellEnd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7" w:type="dxa"/>
            <w:shd w:val="clear" w:color="auto" w:fill="auto"/>
          </w:tcPr>
          <w:p w14:paraId="3BA077E4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94" w:type="dxa"/>
            <w:shd w:val="clear" w:color="auto" w:fill="auto"/>
          </w:tcPr>
          <w:p w14:paraId="16242EA9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571CF" w:rsidRPr="00E571CF" w14:paraId="7D88CCE1" w14:textId="77777777" w:rsidTr="00E571CF">
        <w:trPr>
          <w:trHeight w:val="100"/>
        </w:trPr>
        <w:tc>
          <w:tcPr>
            <w:tcW w:w="627" w:type="dxa"/>
            <w:shd w:val="clear" w:color="auto" w:fill="auto"/>
          </w:tcPr>
          <w:p w14:paraId="0A70E3F5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71" w:type="dxa"/>
            <w:shd w:val="clear" w:color="auto" w:fill="auto"/>
          </w:tcPr>
          <w:p w14:paraId="27E5F3EA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конкурса среди воспитателей ДОУ «Лучший конспект занятия на родном языке»</w:t>
            </w:r>
          </w:p>
        </w:tc>
        <w:tc>
          <w:tcPr>
            <w:tcW w:w="1197" w:type="dxa"/>
            <w:shd w:val="clear" w:color="auto" w:fill="auto"/>
          </w:tcPr>
          <w:p w14:paraId="3BCB1D8B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94" w:type="dxa"/>
            <w:shd w:val="clear" w:color="auto" w:fill="auto"/>
          </w:tcPr>
          <w:p w14:paraId="7A39268C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E571CF" w:rsidRPr="00E571CF" w14:paraId="3E732BFD" w14:textId="77777777" w:rsidTr="00E571CF">
        <w:trPr>
          <w:trHeight w:val="554"/>
        </w:trPr>
        <w:tc>
          <w:tcPr>
            <w:tcW w:w="627" w:type="dxa"/>
            <w:shd w:val="clear" w:color="auto" w:fill="auto"/>
          </w:tcPr>
          <w:p w14:paraId="0428D60B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371" w:type="dxa"/>
            <w:shd w:val="clear" w:color="auto" w:fill="auto"/>
          </w:tcPr>
          <w:p w14:paraId="2DA812AE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развивающих пособий</w:t>
            </w:r>
            <w:proofErr w:type="gramEnd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направленных на изучение чеченского языка</w:t>
            </w:r>
          </w:p>
        </w:tc>
        <w:tc>
          <w:tcPr>
            <w:tcW w:w="1197" w:type="dxa"/>
            <w:shd w:val="clear" w:color="auto" w:fill="auto"/>
          </w:tcPr>
          <w:p w14:paraId="23E156E8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94" w:type="dxa"/>
            <w:shd w:val="clear" w:color="auto" w:fill="auto"/>
          </w:tcPr>
          <w:p w14:paraId="16CFD6E1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Воспитатели</w:t>
            </w:r>
          </w:p>
        </w:tc>
      </w:tr>
      <w:tr w:rsidR="00E571CF" w:rsidRPr="00E571CF" w14:paraId="31672C76" w14:textId="77777777" w:rsidTr="00E571CF">
        <w:trPr>
          <w:trHeight w:val="164"/>
        </w:trPr>
        <w:tc>
          <w:tcPr>
            <w:tcW w:w="627" w:type="dxa"/>
            <w:shd w:val="clear" w:color="auto" w:fill="auto"/>
          </w:tcPr>
          <w:p w14:paraId="636B4FDE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371" w:type="dxa"/>
            <w:shd w:val="clear" w:color="auto" w:fill="auto"/>
          </w:tcPr>
          <w:p w14:paraId="26E3D204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открытого просмотра ООД на чеченском языке на тему «</w:t>
            </w:r>
            <w:proofErr w:type="spellStart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Къоьзан</w:t>
            </w:r>
            <w:proofErr w:type="spellEnd"/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1ам»</w:t>
            </w:r>
          </w:p>
        </w:tc>
        <w:tc>
          <w:tcPr>
            <w:tcW w:w="1197" w:type="dxa"/>
            <w:shd w:val="clear" w:color="auto" w:fill="auto"/>
          </w:tcPr>
          <w:p w14:paraId="0CFC992E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94" w:type="dxa"/>
            <w:shd w:val="clear" w:color="auto" w:fill="auto"/>
          </w:tcPr>
          <w:p w14:paraId="518D3641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старшей группы</w:t>
            </w:r>
          </w:p>
        </w:tc>
      </w:tr>
      <w:tr w:rsidR="00E571CF" w:rsidRPr="00E571CF" w14:paraId="3E12449F" w14:textId="77777777" w:rsidTr="00E571CF">
        <w:trPr>
          <w:trHeight w:val="100"/>
        </w:trPr>
        <w:tc>
          <w:tcPr>
            <w:tcW w:w="627" w:type="dxa"/>
            <w:shd w:val="clear" w:color="auto" w:fill="auto"/>
          </w:tcPr>
          <w:p w14:paraId="5E218454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371" w:type="dxa"/>
            <w:shd w:val="clear" w:color="auto" w:fill="auto"/>
          </w:tcPr>
          <w:p w14:paraId="46DE8613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Подведение итогов работы ДОУ по реализации плана работы </w:t>
            </w:r>
          </w:p>
        </w:tc>
        <w:tc>
          <w:tcPr>
            <w:tcW w:w="1197" w:type="dxa"/>
            <w:shd w:val="clear" w:color="auto" w:fill="auto"/>
          </w:tcPr>
          <w:p w14:paraId="61CA4E88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94" w:type="dxa"/>
            <w:shd w:val="clear" w:color="auto" w:fill="auto"/>
          </w:tcPr>
          <w:p w14:paraId="2933AA20" w14:textId="77777777" w:rsidR="00E571CF" w:rsidRPr="00E571CF" w:rsidRDefault="00E571CF" w:rsidP="00E571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1CF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14:paraId="5DDF6E0A" w14:textId="77777777" w:rsidR="00E571CF" w:rsidRPr="00E571CF" w:rsidRDefault="00E571CF" w:rsidP="00E571C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6"/>
        </w:rPr>
      </w:pPr>
    </w:p>
    <w:p w14:paraId="5F8D4D26" w14:textId="77777777" w:rsidR="00E571CF" w:rsidRPr="00E571CF" w:rsidRDefault="00E571CF" w:rsidP="00E571C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6"/>
        </w:rPr>
      </w:pPr>
    </w:p>
    <w:p w14:paraId="4AD58AA3" w14:textId="77777777" w:rsidR="00E571CF" w:rsidRPr="00E571CF" w:rsidRDefault="00E571CF" w:rsidP="00E571C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47544" w14:textId="77777777" w:rsidR="00E571CF" w:rsidRPr="00E571CF" w:rsidRDefault="00E571CF" w:rsidP="00E571C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39AAD" w14:textId="77777777" w:rsidR="00E571CF" w:rsidRPr="00E571CF" w:rsidRDefault="00E571CF" w:rsidP="00E571C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95DBE" w14:textId="77777777" w:rsidR="00A17235" w:rsidRDefault="00A17235"/>
    <w:sectPr w:rsidR="00A17235" w:rsidSect="00E571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2E"/>
    <w:rsid w:val="005E622E"/>
    <w:rsid w:val="007E2224"/>
    <w:rsid w:val="00A17235"/>
    <w:rsid w:val="00E5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6B4B"/>
  <w15:chartTrackingRefBased/>
  <w15:docId w15:val="{B0CF685C-FE7F-45AF-87D1-7FA995C3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G-01</dc:creator>
  <cp:keywords/>
  <dc:description/>
  <cp:lastModifiedBy>G-01</cp:lastModifiedBy>
  <cp:revision>2</cp:revision>
  <dcterms:created xsi:type="dcterms:W3CDTF">2023-01-30T09:27:00Z</dcterms:created>
  <dcterms:modified xsi:type="dcterms:W3CDTF">2023-01-30T09:39:00Z</dcterms:modified>
</cp:coreProperties>
</file>